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Болат қорыту үшін негізінде доғалы және индукциялы пеш қолданылады; ал кедергі пешінде түсті металдар қорытпасы балқытылады.</w:t>
      </w:r>
    </w:p>
    <w:p w:rsidR="001F0077" w:rsidRPr="0031759B" w:rsidRDefault="001F0077" w:rsidP="001F0077">
      <w:pPr>
        <w:ind w:right="-82" w:firstLine="567"/>
        <w:jc w:val="both"/>
        <w:rPr>
          <w:rStyle w:val="FontStyle133"/>
          <w:b w:val="0"/>
          <w:sz w:val="28"/>
          <w:szCs w:val="28"/>
          <w:lang w:val="kk-KZ"/>
        </w:rPr>
      </w:pPr>
      <w:r w:rsidRPr="0031759B">
        <w:rPr>
          <w:noProof/>
        </w:rPr>
        <w:drawing>
          <wp:anchor distT="0" distB="0" distL="114300" distR="114300" simplePos="0" relativeHeight="251659264" behindDoc="1" locked="0" layoutInCell="1" allowOverlap="1">
            <wp:simplePos x="0" y="0"/>
            <wp:positionH relativeFrom="column">
              <wp:posOffset>1028700</wp:posOffset>
            </wp:positionH>
            <wp:positionV relativeFrom="paragraph">
              <wp:posOffset>140335</wp:posOffset>
            </wp:positionV>
            <wp:extent cx="4208145" cy="3477895"/>
            <wp:effectExtent l="0" t="0" r="1905" b="8255"/>
            <wp:wrapTight wrapText="bothSides">
              <wp:wrapPolygon edited="0">
                <wp:start x="0" y="0"/>
                <wp:lineTo x="0" y="21533"/>
                <wp:lineTo x="21512" y="21533"/>
                <wp:lineTo x="21512" y="0"/>
                <wp:lineTo x="0" y="0"/>
              </wp:wrapPolygon>
            </wp:wrapTight>
            <wp:docPr id="5" name="Рисунок 5" descr="Новый 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овый рисунок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08145" cy="3477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center"/>
        <w:rPr>
          <w:rStyle w:val="FontStyle133"/>
          <w:b w:val="0"/>
          <w:sz w:val="28"/>
          <w:szCs w:val="28"/>
          <w:lang w:val="kk-KZ"/>
        </w:rPr>
      </w:pPr>
      <w:r w:rsidRPr="0031759B">
        <w:rPr>
          <w:rStyle w:val="FontStyle133"/>
          <w:b w:val="0"/>
          <w:sz w:val="28"/>
          <w:szCs w:val="28"/>
          <w:lang w:val="kk-KZ"/>
        </w:rPr>
        <w:t xml:space="preserve">10 – сурет. Әр түрлі қыздыру әдісі қолданылатын доғалық электр пештерінің </w:t>
      </w:r>
      <w:r>
        <w:rPr>
          <w:rStyle w:val="FontStyle133"/>
          <w:b w:val="0"/>
          <w:sz w:val="28"/>
          <w:szCs w:val="28"/>
          <w:lang w:val="kk-KZ"/>
        </w:rPr>
        <w:t>сұлба</w:t>
      </w:r>
      <w:r w:rsidRPr="0031759B">
        <w:rPr>
          <w:rStyle w:val="FontStyle133"/>
          <w:b w:val="0"/>
          <w:sz w:val="28"/>
          <w:szCs w:val="28"/>
          <w:lang w:val="kk-KZ"/>
        </w:rPr>
        <w:t>сы.</w:t>
      </w:r>
    </w:p>
    <w:p w:rsidR="001F0077" w:rsidRPr="0031759B" w:rsidRDefault="001F0077" w:rsidP="001F0077">
      <w:pPr>
        <w:ind w:right="-82" w:firstLine="567"/>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Доғалы пеш өнеркәсіпте ең көп тараған пеш, өйткені оның құрылысы мен оны пайдалану күрделі емес, пайдалы әсер коэффи</w:t>
      </w:r>
      <w:r w:rsidRPr="0031759B">
        <w:rPr>
          <w:rStyle w:val="FontStyle133"/>
          <w:b w:val="0"/>
          <w:sz w:val="28"/>
          <w:szCs w:val="28"/>
          <w:lang w:val="kk-KZ"/>
        </w:rPr>
        <w:softHyphen/>
        <w:t>циенті жоғары, бұдан басқа онымен болаттың қандай сортын болса да және түсті металдар қорытпасын балқытуға болады. Доғалы пеште электр энергиясы доғаның жылу энергиясына айналады, ол балқыған шихтаға сәуле шығару арқылы беріледі.</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 xml:space="preserve">10-суретте доғалы электр пешінің негізгі үш түрінің </w:t>
      </w:r>
      <w:r>
        <w:rPr>
          <w:rStyle w:val="FontStyle133"/>
          <w:b w:val="0"/>
          <w:sz w:val="28"/>
          <w:szCs w:val="28"/>
          <w:lang w:val="kk-KZ"/>
        </w:rPr>
        <w:t>сұлба</w:t>
      </w:r>
      <w:r w:rsidRPr="0031759B">
        <w:rPr>
          <w:rStyle w:val="FontStyle133"/>
          <w:b w:val="0"/>
          <w:sz w:val="28"/>
          <w:szCs w:val="28"/>
          <w:lang w:val="kk-KZ"/>
        </w:rPr>
        <w:t>сы келтірілген; бұлар бір-бірінен қыздыру әдісіне қарай ажырайды: тікелей әсер ететін пеш (10, а-сурет), жанама әсер ететін пеш (10, б-сурет) және жабық доғалы пеш (10, в-сурет).</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Электродтары вертикаль орналасқан тікелей әсер ететін пештер осы кезде болат қорыту үшін ғана қолданылады және сыйымдылығы 0,5 тоннадан 180 тоннаға дейін.</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Доғалы электр пештің сырты болатпен, іші отқа төзімді кірпішпен қаланған. Пештің жұмысшы кеңістігінің жоғарғы жағын төбесі 1, төменгі жағын түбі жауып тұрады. Пештің төбесі алмалы-салма</w:t>
      </w:r>
      <w:r w:rsidRPr="0031759B">
        <w:rPr>
          <w:rStyle w:val="FontStyle133"/>
          <w:b w:val="0"/>
          <w:sz w:val="28"/>
          <w:szCs w:val="28"/>
          <w:lang w:val="kk-KZ"/>
        </w:rPr>
        <w:softHyphen/>
        <w:t>лы. Одан электродтар 6 өтеді. Осы кездегі электр пештер үш фазалы айнымалы ток күшімен жұмыс істейді сондықтан да онда үш электрод болады.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Диаметрлері 200—500 миллиметрлік көмір немесе графит элек</w:t>
      </w:r>
      <w:r w:rsidRPr="0031759B">
        <w:rPr>
          <w:rStyle w:val="FontStyle133"/>
          <w:b w:val="0"/>
          <w:sz w:val="28"/>
          <w:szCs w:val="28"/>
          <w:lang w:val="kk-KZ"/>
        </w:rPr>
        <w:softHyphen/>
        <w:t xml:space="preserve">тродтар қолданылады. Пештің алдыңғы қабырғасында тиеу тесігі 2 </w:t>
      </w:r>
      <w:r w:rsidRPr="0031759B">
        <w:rPr>
          <w:rStyle w:val="FontStyle133"/>
          <w:b w:val="0"/>
          <w:sz w:val="28"/>
          <w:szCs w:val="28"/>
          <w:lang w:val="kk-KZ"/>
        </w:rPr>
        <w:lastRenderedPageBreak/>
        <w:t>бар; осы арқылы пешке шихта салынады және балқытудың қалай жүріп жатқаны бақыланады. Металды пештен шығару үшін артқы қабырғада науасы 4 бар тесік 5 болады. Кейбір пештерде сұйық металл тиеу тесігіне 2 орнатылған науа 4 арқылы шығарылады. Пеш арнайы механизм 3 көмегімен қисайтылады.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Электр көмегімен болат қорытылатын пештердің ішіне, егер сом болат құю үшін жоғары сапалы және легірлеген болат қорыту қажет болса, негіздік материалдар, ал белгілі бір формада болат құю үшін көміртекті және нашар легірленген болат қорыту қажет болса, қышқылдық материалдар қаланады.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Пештің сыйымдылығына және құрылысына қарай материал да түрліше тиеледі: тиеу тесігі арқылы қолмен, науамен және тиеу машинасымен немесе пеш төбесін көтергенсін және басқа жаққа ығыстырғанда, не пешті екінші орынға жылжытқаннан кейін жоғарғы жағынан ожау, не корзинкамен тиеледі.</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Пешке материал тиелгеннен кейін электродтарды тоққа жалғастырады. Доға жануынан болатын жоғары температурада (3500°С шамасы) шихта үдей балқиды.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 xml:space="preserve">Балқытудың бірінші периодында қоспалар пештегі оттегінен (негізінде темір </w:t>
      </w:r>
      <w:r>
        <w:rPr>
          <w:rStyle w:val="FontStyle133"/>
          <w:b w:val="0"/>
          <w:sz w:val="28"/>
          <w:szCs w:val="28"/>
          <w:lang w:val="kk-KZ"/>
        </w:rPr>
        <w:t>кені</w:t>
      </w:r>
      <w:r w:rsidRPr="0031759B">
        <w:rPr>
          <w:rStyle w:val="FontStyle133"/>
          <w:b w:val="0"/>
          <w:sz w:val="28"/>
          <w:szCs w:val="28"/>
          <w:lang w:val="kk-KZ"/>
        </w:rPr>
        <w:t xml:space="preserve"> оттегімен) тотығады. Түзілген темірдің шала тотығы металда ериді және кремниймен, марганецпен, фосформен, көміртекпен қосылысқа кіріседі. Осы кезде түзілген SiО</w:t>
      </w:r>
      <w:r w:rsidRPr="0031759B">
        <w:rPr>
          <w:rStyle w:val="FontStyle133"/>
          <w:b w:val="0"/>
          <w:sz w:val="28"/>
          <w:szCs w:val="28"/>
          <w:vertAlign w:val="subscript"/>
          <w:lang w:val="kk-KZ"/>
        </w:rPr>
        <w:t>2</w:t>
      </w:r>
      <w:r w:rsidRPr="0031759B">
        <w:rPr>
          <w:rStyle w:val="FontStyle133"/>
          <w:b w:val="0"/>
          <w:sz w:val="28"/>
          <w:szCs w:val="28"/>
          <w:lang w:val="kk-KZ"/>
        </w:rPr>
        <w:t>, МnО, ҒеО шлак түзеді.</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Электр балқытудың екінші периодында, егер мөлшері қажетті мөлшерден кем болса металға көміртек қосылады, содан кейін тотықсыздандырылады және күкірт шығарылады. Тотықсыздандырғыш ретінде кальций карбиді СаС</w:t>
      </w:r>
      <w:r w:rsidRPr="0031759B">
        <w:rPr>
          <w:rStyle w:val="FontStyle133"/>
          <w:b w:val="0"/>
          <w:sz w:val="28"/>
          <w:szCs w:val="28"/>
          <w:vertAlign w:val="subscript"/>
          <w:lang w:val="kk-KZ"/>
        </w:rPr>
        <w:t>2</w:t>
      </w:r>
      <w:r w:rsidRPr="0031759B">
        <w:rPr>
          <w:rStyle w:val="FontStyle133"/>
          <w:b w:val="0"/>
          <w:sz w:val="28"/>
          <w:szCs w:val="28"/>
          <w:lang w:val="kk-KZ"/>
        </w:rPr>
        <w:t xml:space="preserve"> қолданылады.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Балқытудың үшінші периодында легірленген бо</w:t>
      </w:r>
      <w:r w:rsidRPr="0031759B">
        <w:rPr>
          <w:rStyle w:val="FontStyle133"/>
          <w:b w:val="0"/>
          <w:sz w:val="28"/>
          <w:szCs w:val="28"/>
          <w:lang w:val="kk-KZ"/>
        </w:rPr>
        <w:softHyphen/>
        <w:t>лат алу үшін болатты өңдейді; оған феррохром, ферротитан, феррованадий және басқа ферроқорытпалар қосады.</w:t>
      </w:r>
    </w:p>
    <w:p w:rsidR="001F0077" w:rsidRPr="0031759B" w:rsidRDefault="001F0077" w:rsidP="001F0077">
      <w:pPr>
        <w:ind w:right="-82" w:firstLine="567"/>
        <w:jc w:val="both"/>
        <w:rPr>
          <w:rStyle w:val="FontStyle133"/>
          <w:b w:val="0"/>
          <w:sz w:val="28"/>
          <w:szCs w:val="28"/>
          <w:lang w:val="kk-KZ"/>
        </w:rPr>
      </w:pPr>
      <w:r w:rsidRPr="0031759B">
        <w:rPr>
          <w:noProof/>
        </w:rPr>
        <w:drawing>
          <wp:anchor distT="0" distB="0" distL="114300" distR="114300" simplePos="0" relativeHeight="251660288" behindDoc="1" locked="0" layoutInCell="1" allowOverlap="1">
            <wp:simplePos x="0" y="0"/>
            <wp:positionH relativeFrom="column">
              <wp:posOffset>1943100</wp:posOffset>
            </wp:positionH>
            <wp:positionV relativeFrom="paragraph">
              <wp:posOffset>72390</wp:posOffset>
            </wp:positionV>
            <wp:extent cx="2267585" cy="2721610"/>
            <wp:effectExtent l="0" t="0" r="0" b="2540"/>
            <wp:wrapTight wrapText="bothSides">
              <wp:wrapPolygon edited="0">
                <wp:start x="0" y="0"/>
                <wp:lineTo x="0" y="21469"/>
                <wp:lineTo x="21412" y="21469"/>
                <wp:lineTo x="21412" y="0"/>
                <wp:lineTo x="0" y="0"/>
              </wp:wrapPolygon>
            </wp:wrapTight>
            <wp:docPr id="4" name="Рисунок 4" descr="Новый 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Новый рисунок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67585" cy="27216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jc w:val="center"/>
        <w:rPr>
          <w:rStyle w:val="FontStyle133"/>
          <w:b w:val="0"/>
          <w:sz w:val="28"/>
          <w:szCs w:val="28"/>
          <w:lang w:val="kk-KZ"/>
        </w:rPr>
      </w:pPr>
      <w:r w:rsidRPr="0031759B">
        <w:rPr>
          <w:rStyle w:val="FontStyle133"/>
          <w:b w:val="0"/>
          <w:sz w:val="28"/>
          <w:szCs w:val="28"/>
          <w:lang w:val="kk-KZ"/>
        </w:rPr>
        <w:t>11 – сурет. Индукциялық электр пеші.</w:t>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Индукциялық пештерді жоғары легірленген болат және көміртек аз қорытпалар қорыту үшін қолданады, сондай-ақ арнайы әдістермен (қорытылатын модель, қысым әсерімен және т. б.) әр түрлі құйма жасау үшін қолданады. Индукциялы пеш жұмысының принципі мынадай: алғашқы катушкаға — индукторға 2 (11-сурет) жалғастырылатын айнымалы ток әсерінен екінші сакинада (тигельдегі 3 балқытылатын металл 1)  ток индукцияланады, оның энергиясы жоғары темпера</w:t>
      </w:r>
      <w:r w:rsidRPr="0031759B">
        <w:rPr>
          <w:rStyle w:val="FontStyle133"/>
          <w:b w:val="0"/>
          <w:sz w:val="28"/>
          <w:szCs w:val="28"/>
          <w:lang w:val="kk-KZ"/>
        </w:rPr>
        <w:softHyphen/>
        <w:t>тура түзеді. Осының арқасында шихта тез балқиды және қорыту процесі тездейді.</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Бұл пештер темір өзекті және темір өзексіз (жоғары жиілікті) деп екі түрге бөлінеді. Темір өзекті пештер құю цехтарында түсті металдар қорытпалар алу үшін қолданылады. Болат өндіруде индукциялы темір өзексіз жоғары жиілікті пештер кең тараған. Бұл болат және арнайы жоғары легірленген қорытпа алуға арналған жоғары жиілікті пештің сыйымдылығы 10 килограмнан 10 тоннаға дейін.</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Жоғары жйілікті пештің тигелін не қышқылды, не (сирегірек) негіздік материалдан жасайды.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Электр-шлакты қайта балқыту жоғары сапалы легірленген болат, соның ішінде тез кесілетін болат алудың жаңа әдісі. Мұны УССР Ғылым академиясының Е. О. Патон атындағы электрмен пісіру институты ойлап тапқан.</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Бұл әдістің мәні — кәдімгі пештерде алынған сом болатты, электр шлак пешінде қайта балқыту үшін, электродтар жасалады. Электродтар электр доғасының жылу есебінен емес, балқыған шлак қабатында бөлінген жылу есебінен балқиды; шлак өзінен электр тогы өткенде оған кедергі болады. Электр шлакты балқыту принципі өте қарапайым. Диаметрі 150 мм-дей және ұзындығы 2 метрден 6 метрге дейінгі сом-электродты 1 сумен салқындатылатын мыс кристаллизаторға 2 енгізеді; ол кристаллизатор қуыс цилиндр. Кристаллизатордың төменгі жағына затравкасы 4 бар түбек 5 орнатылған; затравка қайта қорытылатын болаттан жасалған шайба. Затравкаға алюминийдің магниймен қоспасынан құралған электр өткізгіш флюс себеді. Сом-электрод пен кристаллизатор қабырғасы арасындағы саңылауға Аl</w:t>
      </w:r>
      <w:r w:rsidRPr="0031759B">
        <w:rPr>
          <w:rStyle w:val="FontStyle133"/>
          <w:b w:val="0"/>
          <w:sz w:val="28"/>
          <w:szCs w:val="28"/>
          <w:vertAlign w:val="subscript"/>
          <w:lang w:val="kk-KZ"/>
        </w:rPr>
        <w:t>2</w:t>
      </w:r>
      <w:r w:rsidRPr="0031759B">
        <w:rPr>
          <w:rStyle w:val="FontStyle133"/>
          <w:b w:val="0"/>
          <w:sz w:val="28"/>
          <w:szCs w:val="28"/>
          <w:lang w:val="kk-KZ"/>
        </w:rPr>
        <w:t>О</w:t>
      </w:r>
      <w:r w:rsidRPr="0031759B">
        <w:rPr>
          <w:rStyle w:val="FontStyle133"/>
          <w:b w:val="0"/>
          <w:sz w:val="28"/>
          <w:szCs w:val="28"/>
          <w:vertAlign w:val="subscript"/>
          <w:lang w:val="kk-KZ"/>
        </w:rPr>
        <w:t>3</w:t>
      </w:r>
      <w:r w:rsidRPr="0031759B">
        <w:rPr>
          <w:rStyle w:val="FontStyle133"/>
          <w:b w:val="0"/>
          <w:sz w:val="28"/>
          <w:szCs w:val="28"/>
          <w:lang w:val="kk-KZ"/>
        </w:rPr>
        <w:t>, СаҒе</w:t>
      </w:r>
      <w:r w:rsidRPr="0031759B">
        <w:rPr>
          <w:rStyle w:val="FontStyle133"/>
          <w:b w:val="0"/>
          <w:sz w:val="28"/>
          <w:szCs w:val="28"/>
          <w:vertAlign w:val="subscript"/>
          <w:lang w:val="kk-KZ"/>
        </w:rPr>
        <w:t>2</w:t>
      </w:r>
      <w:r w:rsidRPr="0031759B">
        <w:rPr>
          <w:rStyle w:val="FontStyle133"/>
          <w:b w:val="0"/>
          <w:sz w:val="28"/>
          <w:szCs w:val="28"/>
          <w:lang w:val="kk-KZ"/>
        </w:rPr>
        <w:t xml:space="preserve"> және СаО-дан кұралған флюс 3 себеді. Қорыту былай жүреді.</w:t>
      </w:r>
    </w:p>
    <w:p w:rsidR="001F0077" w:rsidRPr="0031759B" w:rsidRDefault="001F0077" w:rsidP="001F0077">
      <w:pPr>
        <w:ind w:right="-82" w:firstLine="567"/>
        <w:jc w:val="both"/>
        <w:rPr>
          <w:rStyle w:val="FontStyle133"/>
          <w:b w:val="0"/>
          <w:sz w:val="28"/>
          <w:szCs w:val="28"/>
          <w:lang w:val="kk-KZ"/>
        </w:rPr>
      </w:pPr>
      <w:r w:rsidRPr="0031759B">
        <w:rPr>
          <w:noProof/>
        </w:rPr>
        <w:lastRenderedPageBreak/>
        <w:drawing>
          <wp:anchor distT="0" distB="0" distL="114300" distR="114300" simplePos="0" relativeHeight="251661312" behindDoc="1" locked="0" layoutInCell="1" allowOverlap="1">
            <wp:simplePos x="0" y="0"/>
            <wp:positionH relativeFrom="column">
              <wp:posOffset>2057400</wp:posOffset>
            </wp:positionH>
            <wp:positionV relativeFrom="paragraph">
              <wp:posOffset>193040</wp:posOffset>
            </wp:positionV>
            <wp:extent cx="2108835" cy="2270760"/>
            <wp:effectExtent l="0" t="0" r="5715" b="0"/>
            <wp:wrapTight wrapText="bothSides">
              <wp:wrapPolygon edited="0">
                <wp:start x="0" y="0"/>
                <wp:lineTo x="0" y="21383"/>
                <wp:lineTo x="21463" y="21383"/>
                <wp:lineTo x="21463" y="0"/>
                <wp:lineTo x="0" y="0"/>
              </wp:wrapPolygon>
            </wp:wrapTight>
            <wp:docPr id="3" name="Рисунок 3" descr="Новый 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овый рисунок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08835" cy="2270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center"/>
        <w:rPr>
          <w:rStyle w:val="FontStyle133"/>
          <w:b w:val="0"/>
          <w:sz w:val="28"/>
          <w:szCs w:val="28"/>
          <w:lang w:val="kk-KZ"/>
        </w:rPr>
      </w:pPr>
      <w:r w:rsidRPr="0031759B">
        <w:rPr>
          <w:rStyle w:val="FontStyle133"/>
          <w:b w:val="0"/>
          <w:sz w:val="28"/>
          <w:szCs w:val="28"/>
          <w:lang w:val="kk-KZ"/>
        </w:rPr>
        <w:t xml:space="preserve">12 – сурет. Сом болатты электр-шлакты балқыту процессінің </w:t>
      </w:r>
      <w:r>
        <w:rPr>
          <w:rStyle w:val="FontStyle133"/>
          <w:b w:val="0"/>
          <w:sz w:val="28"/>
          <w:szCs w:val="28"/>
          <w:lang w:val="kk-KZ"/>
        </w:rPr>
        <w:t>сұлба</w:t>
      </w:r>
      <w:r w:rsidRPr="0031759B">
        <w:rPr>
          <w:rStyle w:val="FontStyle133"/>
          <w:b w:val="0"/>
          <w:sz w:val="28"/>
          <w:szCs w:val="28"/>
          <w:lang w:val="kk-KZ"/>
        </w:rPr>
        <w:t>сы.</w:t>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Электродты затравкадағы флюске жанасқанша төмен түсіреді және токты қосады. Балқыту процесінде қосылған флюс 2500°С температурасы бар шлакта айналады. Жылу әсерінен электрод қызып балқиды, оның әрбір тамшысы балқыған шлак қабаты арасынан өтеді және зиянды қоспа мен газдан тазарады. Осы тамшылардан жаңа сом болат түзіледі. Сом болаттағы күкірт мөлшері бір жарым, екі есе кемиді. Металда ме</w:t>
      </w:r>
      <w:r w:rsidRPr="0031759B">
        <w:rPr>
          <w:rStyle w:val="FontStyle133"/>
          <w:b w:val="0"/>
          <w:sz w:val="28"/>
          <w:szCs w:val="28"/>
          <w:lang w:val="kk-KZ"/>
        </w:rPr>
        <w:softHyphen/>
        <w:t>талл емес қоспа жоқ деуге болады, осы себептен де пеште металмен жанасатын отқа төзімді кірпіш  болмайды. Бұл болаттың ерекше бір бағалы қасиеті — қайта қорытқаннан кейін болатта қалатын түрлі бөгде қоспалардың біркелкі таралуы; бұл бөгде қоспалар бір жерге кеп жиналса, заттың бұзылуына негізгі себеп болады. Мұндай сом-болатта кеуек емес, шегу кеуектігі жоқ, онда болмашы ішкі сызат-жарықтар болмайды, бұл қасиеттердің детальдың соғу-ұру жағдайында жұмыс істеуінде үлкен маңызы бар. Электр шлакты қайта қорыту шарикоподшипникті, тез кесетін, тот баспайтын және басқа металдар алу үшін қолданылады.</w:t>
      </w:r>
    </w:p>
    <w:p w:rsidR="001F0077" w:rsidRPr="0031759B" w:rsidRDefault="001F0077" w:rsidP="001F0077">
      <w:pPr>
        <w:ind w:right="-82" w:firstLine="567"/>
        <w:jc w:val="both"/>
        <w:rPr>
          <w:rStyle w:val="FontStyle133"/>
          <w:sz w:val="28"/>
          <w:szCs w:val="28"/>
          <w:lang w:val="kk-KZ"/>
        </w:rPr>
      </w:pPr>
    </w:p>
    <w:p w:rsidR="001F0077" w:rsidRPr="0031759B" w:rsidRDefault="001F0077" w:rsidP="001F0077">
      <w:pPr>
        <w:ind w:right="-82" w:firstLine="567"/>
        <w:jc w:val="both"/>
        <w:rPr>
          <w:rStyle w:val="FontStyle133"/>
          <w:sz w:val="28"/>
          <w:szCs w:val="28"/>
          <w:lang w:val="kk-KZ"/>
        </w:rPr>
      </w:pPr>
    </w:p>
    <w:p w:rsidR="001F0077" w:rsidRPr="00AA083F" w:rsidRDefault="001F0077" w:rsidP="001F0077">
      <w:pPr>
        <w:ind w:right="-82" w:firstLine="567"/>
        <w:jc w:val="both"/>
        <w:rPr>
          <w:rStyle w:val="FontStyle133"/>
          <w:b w:val="0"/>
          <w:sz w:val="28"/>
          <w:szCs w:val="28"/>
          <w:lang w:val="kk-KZ"/>
        </w:rPr>
      </w:pPr>
      <w:r w:rsidRPr="00AA083F">
        <w:rPr>
          <w:rStyle w:val="FontStyle133"/>
          <w:b w:val="0"/>
          <w:sz w:val="28"/>
          <w:szCs w:val="28"/>
          <w:lang w:val="kk-KZ"/>
        </w:rPr>
        <w:t>2.4.</w:t>
      </w:r>
      <w:r>
        <w:rPr>
          <w:rStyle w:val="FontStyle133"/>
          <w:b w:val="0"/>
          <w:sz w:val="28"/>
          <w:szCs w:val="28"/>
          <w:lang w:val="kk-KZ"/>
        </w:rPr>
        <w:t>Болатты</w:t>
      </w:r>
      <w:r w:rsidRPr="00AA083F">
        <w:rPr>
          <w:rStyle w:val="FontStyle133"/>
          <w:b w:val="0"/>
          <w:sz w:val="28"/>
          <w:szCs w:val="28"/>
          <w:lang w:val="kk-KZ"/>
        </w:rPr>
        <w:t xml:space="preserve"> </w:t>
      </w:r>
      <w:r>
        <w:rPr>
          <w:rStyle w:val="FontStyle133"/>
          <w:b w:val="0"/>
          <w:sz w:val="28"/>
          <w:szCs w:val="28"/>
          <w:lang w:val="kk-KZ"/>
        </w:rPr>
        <w:t>бөліп</w:t>
      </w:r>
      <w:r w:rsidRPr="00AA083F">
        <w:rPr>
          <w:rStyle w:val="FontStyle133"/>
          <w:b w:val="0"/>
          <w:sz w:val="28"/>
          <w:szCs w:val="28"/>
          <w:lang w:val="kk-KZ"/>
        </w:rPr>
        <w:t xml:space="preserve"> </w:t>
      </w:r>
      <w:r>
        <w:rPr>
          <w:rStyle w:val="FontStyle133"/>
          <w:b w:val="0"/>
          <w:sz w:val="28"/>
          <w:szCs w:val="28"/>
          <w:lang w:val="kk-KZ"/>
        </w:rPr>
        <w:t>құю</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Болатты бөліп құюға арналған жабдықтар. Дайын болат бал</w:t>
      </w:r>
      <w:r w:rsidRPr="0031759B">
        <w:rPr>
          <w:rStyle w:val="FontStyle133"/>
          <w:b w:val="0"/>
          <w:sz w:val="28"/>
          <w:szCs w:val="28"/>
          <w:lang w:val="kk-KZ"/>
        </w:rPr>
        <w:softHyphen/>
        <w:t>қыту процесі аяқталғаннан кейін құю ожауына кран көмегімен бөліп құйылады. Болат конвертордан ожауға конверторды еңкейту арқылы құйылады, ал мартен және электр пештерінен шығару науасы арқылы құйылады. Болат ожаудан сом болат алу үшін шойын қалыпқа және белгілі бір пішінді болат алу үшін жерден не металдан жасалған қалыптарға құйылады.</w:t>
      </w:r>
    </w:p>
    <w:p w:rsidR="001F0077" w:rsidRPr="0031759B" w:rsidRDefault="001F0077" w:rsidP="001F0077">
      <w:pPr>
        <w:ind w:right="-82" w:firstLine="567"/>
        <w:jc w:val="both"/>
        <w:rPr>
          <w:rStyle w:val="FontStyle133"/>
          <w:b w:val="0"/>
          <w:sz w:val="28"/>
          <w:szCs w:val="28"/>
          <w:lang w:val="kk-KZ"/>
        </w:rPr>
      </w:pPr>
      <w:r w:rsidRPr="0031759B">
        <w:rPr>
          <w:noProof/>
        </w:rPr>
        <w:lastRenderedPageBreak/>
        <w:drawing>
          <wp:anchor distT="0" distB="0" distL="114300" distR="114300" simplePos="0" relativeHeight="251662336" behindDoc="1" locked="0" layoutInCell="1" allowOverlap="1">
            <wp:simplePos x="0" y="0"/>
            <wp:positionH relativeFrom="column">
              <wp:posOffset>1828800</wp:posOffset>
            </wp:positionH>
            <wp:positionV relativeFrom="paragraph">
              <wp:posOffset>162560</wp:posOffset>
            </wp:positionV>
            <wp:extent cx="2493645" cy="2376805"/>
            <wp:effectExtent l="0" t="0" r="1905" b="4445"/>
            <wp:wrapTight wrapText="bothSides">
              <wp:wrapPolygon edited="0">
                <wp:start x="0" y="0"/>
                <wp:lineTo x="0" y="21467"/>
                <wp:lineTo x="21451" y="21467"/>
                <wp:lineTo x="21451" y="0"/>
                <wp:lineTo x="0" y="0"/>
              </wp:wrapPolygon>
            </wp:wrapTight>
            <wp:docPr id="2" name="Рисунок 2" descr="Новый 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Новый рисунок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3645" cy="23768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center"/>
        <w:rPr>
          <w:rStyle w:val="FontStyle133"/>
          <w:b w:val="0"/>
          <w:sz w:val="28"/>
          <w:szCs w:val="28"/>
          <w:lang w:val="kk-KZ"/>
        </w:rPr>
      </w:pPr>
      <w:r w:rsidRPr="0031759B">
        <w:rPr>
          <w:rStyle w:val="FontStyle133"/>
          <w:b w:val="0"/>
          <w:sz w:val="28"/>
          <w:szCs w:val="28"/>
          <w:lang w:val="kk-KZ"/>
        </w:rPr>
        <w:t xml:space="preserve">13 – сурет. Болатты бөліп құятын тоқтатқышы бар қалып құрылысының </w:t>
      </w:r>
      <w:r>
        <w:rPr>
          <w:rStyle w:val="FontStyle133"/>
          <w:b w:val="0"/>
          <w:sz w:val="28"/>
          <w:szCs w:val="28"/>
          <w:lang w:val="kk-KZ"/>
        </w:rPr>
        <w:t>сұлба</w:t>
      </w:r>
      <w:r w:rsidRPr="0031759B">
        <w:rPr>
          <w:rStyle w:val="FontStyle133"/>
          <w:b w:val="0"/>
          <w:sz w:val="28"/>
          <w:szCs w:val="28"/>
          <w:lang w:val="kk-KZ"/>
        </w:rPr>
        <w:t>сы.</w:t>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Болатты бөліп құятын ожау көбіне тежегішті етіп жасалады. Болат мұндай ожаудан оның түбіне орнатылған арнайы отқа төзімді стақан 1 тәрізді тесікке құйылады (13-сурет). Болаттың ағуын тежеуіш 5 тоқтатады; тежеуіш металл мен шлактың әсерінен төменгі жағына арнайы бекітілген тығын  7 арқылы қорғалатын болат стержень; ол стақан тесігін жауып тұрады. Тығын мен стақандар шамоттан, графиттен және магнезиттен жасалады. Тежегіш аша арқылы тұтқа механизмімен 4 жалғасқан; бұл механизм болат құю кезінде стақан тәрізді тесігін ашып-жапқанда оны көтереді және төмен түсіреді. Ожау құндағы 3 жабық болаттан жасалады. Оның сыртына цапфасы 6 бар болат белдік орнатылады; ол цапфағa көпірлі құю кранның ілмешегі ілінеді. Ожау ішіне шамот кірпіш қаланады. Ожаудың ішіне кірпіш қалау 2 мұкият жүргізіледі, металл бүлдірмеу үшін кірпіш аралығының қалыңдығы жұқа болады. Қаланған кірпіш 25—50 балқытуға шыдайды. Сұйық металл толты</w:t>
      </w:r>
      <w:r>
        <w:rPr>
          <w:rStyle w:val="FontStyle133"/>
          <w:b w:val="0"/>
          <w:sz w:val="28"/>
          <w:szCs w:val="28"/>
          <w:lang w:val="kk-KZ"/>
        </w:rPr>
        <w:t>кен</w:t>
      </w:r>
      <w:r w:rsidRPr="0031759B">
        <w:rPr>
          <w:rStyle w:val="FontStyle133"/>
          <w:b w:val="0"/>
          <w:sz w:val="28"/>
          <w:szCs w:val="28"/>
          <w:lang w:val="kk-KZ"/>
        </w:rPr>
        <w:t>н бұрын ожауды құрғатады және 700—800°С-ге дейін қыздырады.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Болат құйылатын қалып, көбіне шойыннан және кейде ғана болаттан жасалады. Қалып мөлшері құйылатын сом болат салмағына байланысты; сом болат салмағы 100 килограмнан 100 тоннаға дейін жә</w:t>
      </w:r>
      <w:r w:rsidRPr="0031759B">
        <w:rPr>
          <w:rStyle w:val="FontStyle133"/>
          <w:b w:val="0"/>
          <w:sz w:val="28"/>
          <w:szCs w:val="28"/>
          <w:lang w:val="kk-KZ"/>
        </w:rPr>
        <w:softHyphen/>
        <w:t>не одан да артық болады.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Шойын қалып 60—100 құюға төзеді.</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Қалыптың формасы мен конструкциясы оған құйылатын сом болаттың қандай мақсатқа қолданылатынына және болатты бөліп құю әдісіне (14, а-сурет) байланысты, сондай-ақ болаттың алынуына қайнаған ба, жоқ әлде жартылай тыныш немесе тыныш — болат па соған байланысты болады.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 xml:space="preserve">Қайнаған болат деп — сом болат кристалдану кезінде қалыпта металдың «қайнауының» байқалуын айтады. Ол тек </w:t>
      </w:r>
      <w:r w:rsidRPr="0031759B">
        <w:rPr>
          <w:rStyle w:val="FontStyle133"/>
          <w:b w:val="0"/>
          <w:sz w:val="28"/>
          <w:szCs w:val="28"/>
          <w:lang w:val="kk-KZ"/>
        </w:rPr>
        <w:lastRenderedPageBreak/>
        <w:t>ферромарганецпен тотықсыздандырылады. Тотықсыздандырылу процесінде түзілетін көміртек тотығы болатта еріген басқа газдармен бірге металдан бөлініп шығады, бұдан металл қалыпта қайнап жатқандай болып көрінеді, қайнаған металл, тыныш металға қарағанда жақсы пісіріледі және өте жақсы штампталады. Одан прокат жасағанда шығын аз болады. Қайнаған болаттың бағасы тыныш болат бағасынан кем. Қайнаған металдың бір тиімсіз қасиеті, әсіресе ауыр сом болат құйғанда биіктігі мен көлденең қимасы бойынша химиялық құрамының біртекті болмауы.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Тыныш болат деп бөліп құю алдында жақсы тотықсыздандырылған болатты айтады, бөліп құйған кезде одан газ аз бөлінеді, соның арқасында ол қалыпта тыныш қатады. Оны ферромарганецпен, ферросилициймен және алюминиймен тотықсыздандырады. Қайнаған сом болатта көпіршіктер болады. Тыныш сом болатта көпіршік болмайды, оның орнына бос, кеуек байқалады. Ор</w:t>
      </w:r>
      <w:r w:rsidRPr="0031759B">
        <w:rPr>
          <w:rStyle w:val="FontStyle133"/>
          <w:b w:val="0"/>
          <w:sz w:val="28"/>
          <w:szCs w:val="28"/>
          <w:lang w:val="kk-KZ"/>
        </w:rPr>
        <w:softHyphen/>
        <w:t>таша көміртекті және көп көміртекті болаттар тыныш түрде жа</w:t>
      </w:r>
      <w:r w:rsidRPr="0031759B">
        <w:rPr>
          <w:rStyle w:val="FontStyle133"/>
          <w:b w:val="0"/>
          <w:sz w:val="28"/>
          <w:szCs w:val="28"/>
          <w:lang w:val="kk-KZ"/>
        </w:rPr>
        <w:softHyphen/>
        <w:t>салады, өйткені көп көміртекті қайнаған болаттан жақсы сом бо</w:t>
      </w:r>
      <w:r w:rsidRPr="0031759B">
        <w:rPr>
          <w:rStyle w:val="FontStyle133"/>
          <w:b w:val="0"/>
          <w:sz w:val="28"/>
          <w:szCs w:val="28"/>
          <w:lang w:val="kk-KZ"/>
        </w:rPr>
        <w:softHyphen/>
        <w:t>лат алуға болмайды. Сонымен қатар тыныш сом болат химиялық құрамы жөнінен бір келкілеу болып келеді.</w:t>
      </w:r>
    </w:p>
    <w:p w:rsidR="001F0077" w:rsidRPr="0031759B" w:rsidRDefault="001F0077" w:rsidP="001F0077">
      <w:pPr>
        <w:ind w:right="-82" w:firstLine="567"/>
        <w:jc w:val="both"/>
        <w:rPr>
          <w:rStyle w:val="FontStyle133"/>
          <w:b w:val="0"/>
          <w:sz w:val="28"/>
          <w:szCs w:val="28"/>
          <w:lang w:val="kk-KZ"/>
        </w:rPr>
      </w:pPr>
      <w:r w:rsidRPr="0031759B">
        <w:rPr>
          <w:noProof/>
        </w:rPr>
        <w:drawing>
          <wp:anchor distT="0" distB="0" distL="114300" distR="114300" simplePos="0" relativeHeight="251663360" behindDoc="1" locked="0" layoutInCell="1" allowOverlap="1">
            <wp:simplePos x="0" y="0"/>
            <wp:positionH relativeFrom="column">
              <wp:posOffset>1257300</wp:posOffset>
            </wp:positionH>
            <wp:positionV relativeFrom="paragraph">
              <wp:posOffset>188595</wp:posOffset>
            </wp:positionV>
            <wp:extent cx="3886200" cy="3081020"/>
            <wp:effectExtent l="0" t="0" r="0" b="5080"/>
            <wp:wrapTight wrapText="bothSides">
              <wp:wrapPolygon edited="0">
                <wp:start x="14824" y="0"/>
                <wp:lineTo x="0" y="134"/>
                <wp:lineTo x="0" y="21502"/>
                <wp:lineTo x="3600" y="21502"/>
                <wp:lineTo x="21494" y="21369"/>
                <wp:lineTo x="21494" y="17095"/>
                <wp:lineTo x="21388" y="0"/>
                <wp:lineTo x="14824" y="0"/>
              </wp:wrapPolygon>
            </wp:wrapTight>
            <wp:docPr id="1" name="Рисунок 1" descr="Новый 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Новый рисунок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6200" cy="30810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firstLine="567"/>
        <w:jc w:val="both"/>
        <w:rPr>
          <w:rStyle w:val="FontStyle133"/>
          <w:b w:val="0"/>
          <w:sz w:val="28"/>
          <w:szCs w:val="28"/>
          <w:lang w:val="kk-KZ"/>
        </w:rPr>
      </w:pPr>
    </w:p>
    <w:p w:rsidR="001F0077" w:rsidRPr="0031759B" w:rsidRDefault="001F0077" w:rsidP="001F0077">
      <w:pPr>
        <w:ind w:right="-82"/>
        <w:jc w:val="center"/>
        <w:rPr>
          <w:rStyle w:val="FontStyle133"/>
          <w:b w:val="0"/>
          <w:sz w:val="28"/>
          <w:szCs w:val="28"/>
          <w:lang w:val="kk-KZ"/>
        </w:rPr>
      </w:pPr>
      <w:r w:rsidRPr="0031759B">
        <w:rPr>
          <w:rStyle w:val="FontStyle133"/>
          <w:b w:val="0"/>
          <w:sz w:val="28"/>
          <w:szCs w:val="28"/>
          <w:lang w:val="kk-KZ"/>
        </w:rPr>
        <w:t>14 – сурет. Сом болатты құюға арналған ожаудың типтері.</w:t>
      </w:r>
    </w:p>
    <w:p w:rsidR="001F0077" w:rsidRPr="0031759B" w:rsidRDefault="001F0077" w:rsidP="001F0077">
      <w:pPr>
        <w:ind w:right="-82"/>
        <w:jc w:val="both"/>
        <w:rPr>
          <w:rStyle w:val="FontStyle133"/>
          <w:b w:val="0"/>
          <w:sz w:val="28"/>
          <w:szCs w:val="28"/>
          <w:lang w:val="kk-KZ"/>
        </w:rPr>
      </w:pPr>
    </w:p>
    <w:p w:rsidR="001F0077" w:rsidRDefault="001F0077" w:rsidP="001F0077">
      <w:pPr>
        <w:ind w:right="-82" w:firstLine="567"/>
        <w:jc w:val="both"/>
        <w:rPr>
          <w:rStyle w:val="FontStyle133"/>
          <w:b w:val="0"/>
          <w:sz w:val="28"/>
          <w:szCs w:val="28"/>
          <w:lang w:val="kk-KZ"/>
        </w:rPr>
      </w:pPr>
      <w:r w:rsidRPr="0031759B">
        <w:rPr>
          <w:rStyle w:val="FontStyle133"/>
          <w:b w:val="0"/>
          <w:sz w:val="28"/>
          <w:szCs w:val="28"/>
          <w:lang w:val="kk-KZ"/>
        </w:rPr>
        <w:t>Жартылай тыныш болат деп — тыныш болат пен қайнаған бо</w:t>
      </w:r>
      <w:r w:rsidRPr="0031759B">
        <w:rPr>
          <w:rStyle w:val="FontStyle133"/>
          <w:b w:val="0"/>
          <w:sz w:val="28"/>
          <w:szCs w:val="28"/>
          <w:lang w:val="kk-KZ"/>
        </w:rPr>
        <w:softHyphen/>
        <w:t>лат аралығындағы болатты айтады. Бұл болатты тотықсыздандыру үшін, тыныш болатқа қарағанда, ферросилиций аз қосылады және металл құю алдында ожауға немесе құю кезінде қалыпқа салынатын алюминий мөлшері де кем алынады.</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 xml:space="preserve">Жартылай тыныш сом болатта тығыздау саңылауының мөлшері аз және химиялық әр тектілігі шамалы болғандықтан, сом болаттың іске асатын бөлігі артады. Қайнаған болатты құю үшін, түбінің </w:t>
      </w:r>
      <w:r w:rsidRPr="0031759B">
        <w:rPr>
          <w:rStyle w:val="FontStyle133"/>
          <w:b w:val="0"/>
          <w:sz w:val="28"/>
          <w:szCs w:val="28"/>
          <w:lang w:val="kk-KZ"/>
        </w:rPr>
        <w:lastRenderedPageBreak/>
        <w:t>қимасы квадрат және тік бұрыш түрінде ашық болып келген сом болатты сыртқа шығару қолайлы болу үшін төмен қарай кеңейе түсетін кедергісіз қалып қолданылады. Сом болатта сызат-жарық болмау үшін қалыптың ішкі бетін иректеп жасайды (14, а, б-суретті қара).</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Тыныш сом болат алу үшін түбі жабық қалып, ал шашыратып кұйғанда шамот стақан орнату үшін немесе жоғарыдан құйғанда болат ішпек орнату үшін тесігі бар қалып қолданылады (14, е-суретті қара).</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Сортты пішін жасауға арналған сом болат квадрат қималы алыпта, ал табақ, болат жасау үшін тік бұрыш (эллипс) қималы қалыпқа құйылады (14, а, б-суретті қара).</w:t>
      </w:r>
    </w:p>
    <w:p w:rsidR="001F0077" w:rsidRPr="0031759B" w:rsidRDefault="001F0077" w:rsidP="001F0077">
      <w:pPr>
        <w:ind w:right="-82" w:firstLine="567"/>
        <w:jc w:val="both"/>
        <w:rPr>
          <w:rStyle w:val="FontStyle133"/>
          <w:b w:val="0"/>
          <w:sz w:val="28"/>
          <w:szCs w:val="28"/>
          <w:lang w:val="kk-KZ"/>
        </w:rPr>
      </w:pPr>
      <w:r w:rsidRPr="0031759B">
        <w:rPr>
          <w:rStyle w:val="FontStyle133"/>
          <w:b w:val="0"/>
          <w:sz w:val="28"/>
          <w:szCs w:val="28"/>
          <w:lang w:val="kk-KZ"/>
        </w:rPr>
        <w:t>Балғамен не престе соғылатын сом болаттар жоғары қарай кеңейе түсетін көп қырлы қималы қалыпқа құйылады.</w:t>
      </w:r>
    </w:p>
    <w:p w:rsidR="001D2E32" w:rsidRPr="001F0077" w:rsidRDefault="001D2E32">
      <w:pPr>
        <w:rPr>
          <w:lang w:val="kk-KZ"/>
        </w:rPr>
      </w:pPr>
      <w:bookmarkStart w:id="0" w:name="_GoBack"/>
      <w:bookmarkEnd w:id="0"/>
    </w:p>
    <w:sectPr w:rsidR="001D2E32" w:rsidRPr="001F00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DE5"/>
    <w:rsid w:val="001D2E32"/>
    <w:rsid w:val="001F0077"/>
    <w:rsid w:val="00B22D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E91F46-FDE1-4B54-8399-83D60CCB4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007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33">
    <w:name w:val="Font Style133"/>
    <w:basedOn w:val="a0"/>
    <w:rsid w:val="001F0077"/>
    <w:rPr>
      <w:rFonts w:ascii="Arial" w:hAnsi="Arial" w:cs="Arial"/>
      <w:b/>
      <w:bCs/>
      <w:spacing w:val="1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1584</Words>
  <Characters>9032</Characters>
  <Application>Microsoft Office Word</Application>
  <DocSecurity>0</DocSecurity>
  <Lines>75</Lines>
  <Paragraphs>21</Paragraphs>
  <ScaleCrop>false</ScaleCrop>
  <Company/>
  <LinksUpToDate>false</LinksUpToDate>
  <CharactersWithSpaces>10595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2020-03-27T12:34:00Z</dcterms:created>
  <dcterms:modified xsi:type="dcterms:W3CDTF">2020-03-27T12:34:00Z</dcterms:modified>
</cp:coreProperties>
</file>